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85" w:rsidRPr="00E94BA0" w:rsidRDefault="00A94A85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BA0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A94A85" w:rsidRPr="00946ACB" w:rsidRDefault="00A94A85" w:rsidP="00946A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дополнительном выпуске акций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5223"/>
      </w:tblGrid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A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«Оснежицкое»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4AE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225751 Брестская область, Пинский район, аг. Оснежицы, ул.Ленина, д.9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D4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AE">
              <w:rPr>
                <w:rFonts w:ascii="Times New Roman" w:hAnsi="Times New Roman" w:cs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 w:cs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29 </w:t>
            </w:r>
            <w:r w:rsidRPr="00D26B06">
              <w:rPr>
                <w:rFonts w:ascii="Times New Roman" w:hAnsi="Times New Roman" w:cs="Times New Roman"/>
              </w:rPr>
              <w:t>марта 2024 года, Протокол №3</w:t>
            </w:r>
          </w:p>
        </w:tc>
      </w:tr>
      <w:tr w:rsidR="00A94A85" w:rsidRPr="008F44AE">
        <w:tc>
          <w:tcPr>
            <w:tcW w:w="4348" w:type="dxa"/>
          </w:tcPr>
          <w:p w:rsidR="00A94A85" w:rsidRPr="00BB3D79" w:rsidRDefault="00A94A85" w:rsidP="00141B03">
            <w:pPr>
              <w:pStyle w:val="newncpi"/>
              <w:ind w:firstLine="0"/>
              <w:rPr>
                <w:rFonts w:ascii="Times New Roman" w:hAnsi="Times New Roman" w:cs="Times New Roman"/>
              </w:rPr>
            </w:pPr>
            <w:r w:rsidRPr="00BB3D79">
              <w:rPr>
                <w:rFonts w:ascii="Times New Roman" w:hAnsi="Times New Roman" w:cs="Times New Roman"/>
              </w:rPr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уставного фонда </w:t>
            </w:r>
            <w:r w:rsidRPr="0004197F">
              <w:rPr>
                <w:rFonts w:ascii="Times New Roman" w:hAnsi="Times New Roman" w:cs="Times New Roman"/>
                <w:sz w:val="24"/>
                <w:szCs w:val="24"/>
              </w:rPr>
              <w:t>на сумму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нижения размера уставного фонда, </w:t>
            </w:r>
            <w:r w:rsidRPr="0004197F">
              <w:rPr>
                <w:rFonts w:ascii="Times New Roman" w:hAnsi="Times New Roman" w:cs="Times New Roman"/>
                <w:sz w:val="24"/>
                <w:szCs w:val="24"/>
              </w:rPr>
              <w:t>допущенного при реорганизации ОАО «Оснежицкое»  путем присоединения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нему </w:t>
            </w:r>
            <w:r w:rsidRPr="0004197F">
              <w:rPr>
                <w:rFonts w:ascii="Times New Roman" w:hAnsi="Times New Roman" w:cs="Times New Roman"/>
                <w:sz w:val="24"/>
                <w:szCs w:val="24"/>
              </w:rPr>
              <w:t xml:space="preserve"> ОАО  «Молотковичи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43 526,00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6 218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4 814 880, 00 (четыре миллиона восемьсот четырнадцать тысяч восемьсот восемьдесят) белорусских рублей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687 840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</w:tcPr>
          <w:p w:rsidR="00A94A85" w:rsidRPr="008F44AE" w:rsidRDefault="00A94A85" w:rsidP="0062504F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4A85" w:rsidRPr="008F44AE">
        <w:tc>
          <w:tcPr>
            <w:tcW w:w="4348" w:type="dxa"/>
          </w:tcPr>
          <w:p w:rsidR="00A94A85" w:rsidRPr="008F44AE" w:rsidRDefault="00A94A85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</w:tcPr>
          <w:p w:rsidR="00A94A85" w:rsidRPr="008F44AE" w:rsidRDefault="00A94A85" w:rsidP="00141B03">
            <w:pPr>
              <w:tabs>
                <w:tab w:val="left" w:pos="36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года</w:t>
            </w:r>
          </w:p>
        </w:tc>
      </w:tr>
    </w:tbl>
    <w:p w:rsidR="00A94A85" w:rsidRPr="001B6404" w:rsidRDefault="00A94A85" w:rsidP="00756656">
      <w:pPr>
        <w:ind w:firstLine="709"/>
      </w:pPr>
    </w:p>
    <w:p w:rsidR="00A94A85" w:rsidRPr="002C5D68" w:rsidRDefault="00A94A85" w:rsidP="001B640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4A85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4197F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623A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D7C8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683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94F07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4132"/>
    <w:rsid w:val="008C5619"/>
    <w:rsid w:val="008C5B02"/>
    <w:rsid w:val="008D6FEE"/>
    <w:rsid w:val="008E3CBB"/>
    <w:rsid w:val="008E556C"/>
    <w:rsid w:val="008E5AD2"/>
    <w:rsid w:val="008E5C3C"/>
    <w:rsid w:val="008F3CF0"/>
    <w:rsid w:val="008F44AE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0BE8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87910"/>
    <w:rsid w:val="00A91983"/>
    <w:rsid w:val="00A94A85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B3D79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01C8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26B06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56D3E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94BA0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381A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  <w:rsid w:val="00FF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56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cpi">
    <w:name w:val="newncpi"/>
    <w:basedOn w:val="Normal"/>
    <w:uiPriority w:val="99"/>
    <w:rsid w:val="00756656"/>
    <w:pPr>
      <w:spacing w:after="0" w:line="240" w:lineRule="auto"/>
      <w:ind w:firstLine="567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189</Words>
  <Characters>1082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Admin</dc:creator>
  <cp:keywords/>
  <dc:description/>
  <cp:lastModifiedBy>Пользователь Windows</cp:lastModifiedBy>
  <cp:revision>2</cp:revision>
  <dcterms:created xsi:type="dcterms:W3CDTF">2024-05-31T14:02:00Z</dcterms:created>
  <dcterms:modified xsi:type="dcterms:W3CDTF">2024-05-31T14:02:00Z</dcterms:modified>
</cp:coreProperties>
</file>